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20" w:rsidRPr="00EE0514" w:rsidRDefault="00561F20" w:rsidP="00EE0514">
      <w:pPr>
        <w:spacing w:afterLines="50" w:after="180" w:line="400" w:lineRule="exact"/>
        <w:jc w:val="center"/>
        <w:rPr>
          <w:rFonts w:ascii="Times New Roman" w:eastAsia="標楷體" w:hAnsi="Times New Roman"/>
          <w:sz w:val="44"/>
          <w:szCs w:val="48"/>
        </w:rPr>
      </w:pPr>
      <w:r w:rsidRPr="00EE0514">
        <w:rPr>
          <w:rFonts w:ascii="Times New Roman" w:eastAsia="標楷體" w:hAnsi="Times New Roman" w:hint="eastAsia"/>
          <w:sz w:val="44"/>
          <w:szCs w:val="48"/>
        </w:rPr>
        <w:t>國立高雄第一科技大學</w:t>
      </w:r>
      <w:r w:rsidRPr="00EE0514">
        <w:rPr>
          <w:rFonts w:ascii="Times New Roman" w:eastAsia="標楷體" w:hAnsi="Times New Roman" w:hint="eastAsia"/>
          <w:sz w:val="44"/>
          <w:szCs w:val="48"/>
        </w:rPr>
        <w:t xml:space="preserve"> </w:t>
      </w:r>
      <w:r w:rsidRPr="00EE0514">
        <w:rPr>
          <w:rFonts w:ascii="Times New Roman" w:eastAsia="標楷體" w:hAnsi="Times New Roman" w:hint="eastAsia"/>
          <w:sz w:val="44"/>
          <w:szCs w:val="48"/>
        </w:rPr>
        <w:t>資訊管理系</w:t>
      </w:r>
      <w:r w:rsidRPr="00EE0514">
        <w:rPr>
          <w:rFonts w:ascii="Times New Roman" w:eastAsia="標楷體" w:hAnsi="Times New Roman" w:hint="eastAsia"/>
          <w:sz w:val="44"/>
          <w:szCs w:val="48"/>
        </w:rPr>
        <w:t xml:space="preserve"> </w:t>
      </w:r>
    </w:p>
    <w:p w:rsidR="00561F20" w:rsidRPr="00EE0514" w:rsidRDefault="00561F20" w:rsidP="00EE0514">
      <w:pPr>
        <w:spacing w:afterLines="50" w:after="180" w:line="400" w:lineRule="exact"/>
        <w:jc w:val="center"/>
        <w:rPr>
          <w:rFonts w:ascii="Times New Roman" w:eastAsia="標楷體" w:hAnsi="Times New Roman"/>
          <w:sz w:val="44"/>
          <w:szCs w:val="48"/>
        </w:rPr>
      </w:pPr>
      <w:proofErr w:type="gramStart"/>
      <w:r w:rsidRPr="00EE0514">
        <w:rPr>
          <w:rFonts w:ascii="Times New Roman" w:eastAsia="標楷體" w:hAnsi="Times New Roman" w:hint="eastAsia"/>
          <w:sz w:val="44"/>
          <w:szCs w:val="48"/>
        </w:rPr>
        <w:t>物聯網</w:t>
      </w:r>
      <w:proofErr w:type="gramEnd"/>
      <w:r w:rsidRPr="00EE0514">
        <w:rPr>
          <w:rFonts w:ascii="Times New Roman" w:eastAsia="標楷體" w:hAnsi="Times New Roman" w:hint="eastAsia"/>
          <w:sz w:val="44"/>
          <w:szCs w:val="48"/>
        </w:rPr>
        <w:t>與巨量資料分析學程申請書</w:t>
      </w:r>
    </w:p>
    <w:tbl>
      <w:tblPr>
        <w:tblW w:w="10041" w:type="dxa"/>
        <w:jc w:val="center"/>
        <w:tblCellSpacing w:w="0" w:type="dxa"/>
        <w:tblInd w:w="-141" w:type="dxa"/>
        <w:tblBorders>
          <w:top w:val="outset" w:sz="6" w:space="0" w:color="008080"/>
          <w:left w:val="outset" w:sz="6" w:space="0" w:color="008080"/>
          <w:bottom w:val="outset" w:sz="6" w:space="0" w:color="008080"/>
          <w:right w:val="outset" w:sz="6" w:space="0" w:color="008080"/>
        </w:tblBorders>
        <w:shd w:val="clear" w:color="auto" w:fill="E9FBE3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88"/>
        <w:gridCol w:w="576"/>
        <w:gridCol w:w="1874"/>
        <w:gridCol w:w="245"/>
        <w:gridCol w:w="199"/>
        <w:gridCol w:w="227"/>
        <w:gridCol w:w="554"/>
        <w:gridCol w:w="361"/>
        <w:gridCol w:w="966"/>
        <w:gridCol w:w="641"/>
        <w:gridCol w:w="988"/>
        <w:gridCol w:w="803"/>
        <w:gridCol w:w="440"/>
        <w:gridCol w:w="1179"/>
      </w:tblGrid>
      <w:tr w:rsidR="00EE0514" w:rsidRPr="001D2456" w:rsidTr="006B5AE2">
        <w:trPr>
          <w:trHeight w:val="624"/>
          <w:tblCellSpacing w:w="0" w:type="dxa"/>
          <w:jc w:val="center"/>
        </w:trPr>
        <w:tc>
          <w:tcPr>
            <w:tcW w:w="779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  <w:r w:rsidRPr="001D2456">
              <w:rPr>
                <w:rFonts w:ascii="Times New Roman" w:eastAsia="標楷體" w:hAnsi="Times New Roman"/>
              </w:rPr>
              <w:t>姓</w:t>
            </w:r>
            <w:r w:rsidR="00485841">
              <w:rPr>
                <w:rFonts w:ascii="Times New Roman" w:eastAsia="標楷體" w:hAnsi="Times New Roman" w:hint="eastAsia"/>
              </w:rPr>
              <w:t xml:space="preserve"> </w:t>
            </w:r>
            <w:r w:rsidRPr="001D2456">
              <w:rPr>
                <w:rFonts w:ascii="Times New Roman" w:eastAsia="標楷體" w:hAnsi="Times New Roman"/>
              </w:rPr>
              <w:t>名</w:t>
            </w:r>
          </w:p>
        </w:tc>
        <w:tc>
          <w:tcPr>
            <w:tcW w:w="1055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88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  <w:r w:rsidRPr="001D2456">
              <w:rPr>
                <w:rFonts w:ascii="Times New Roman" w:eastAsia="標楷體" w:hAnsi="Times New Roman"/>
              </w:rPr>
              <w:t>學</w:t>
            </w:r>
            <w:r w:rsidRPr="001D2456">
              <w:rPr>
                <w:rFonts w:ascii="Times New Roman" w:eastAsia="標楷體" w:hAnsi="Times New Roman" w:hint="eastAsia"/>
              </w:rPr>
              <w:t xml:space="preserve">　</w:t>
            </w:r>
            <w:r w:rsidRPr="001D2456">
              <w:rPr>
                <w:rFonts w:ascii="Times New Roman" w:eastAsia="標楷體" w:hAnsi="Times New Roman"/>
              </w:rPr>
              <w:t>號</w:t>
            </w:r>
          </w:p>
        </w:tc>
        <w:tc>
          <w:tcPr>
            <w:tcW w:w="98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5B9BD5" w:themeColor="accent1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  <w:r w:rsidRPr="001D2456">
              <w:rPr>
                <w:rFonts w:ascii="Times New Roman" w:eastAsia="標楷體" w:hAnsi="Times New Roman" w:hint="eastAsia"/>
              </w:rPr>
              <w:t xml:space="preserve">班　</w:t>
            </w:r>
            <w:r w:rsidRPr="001D2456">
              <w:rPr>
                <w:rFonts w:ascii="Times New Roman" w:eastAsia="標楷體" w:hAnsi="Times New Roman"/>
              </w:rPr>
              <w:t>級</w:t>
            </w:r>
          </w:p>
        </w:tc>
        <w:tc>
          <w:tcPr>
            <w:tcW w:w="1206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1D2456" w:rsidRPr="001D2456" w:rsidTr="006B5AE2">
        <w:trPr>
          <w:trHeight w:val="361"/>
          <w:tblCellSpacing w:w="0" w:type="dxa"/>
          <w:jc w:val="center"/>
        </w:trPr>
        <w:tc>
          <w:tcPr>
            <w:tcW w:w="779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561F20" w:rsidRPr="001D2456" w:rsidRDefault="00561F20" w:rsidP="00BF1195">
            <w:pPr>
              <w:jc w:val="center"/>
              <w:rPr>
                <w:rFonts w:ascii="Times New Roman" w:eastAsia="標楷體" w:hAnsi="Times New Roman"/>
              </w:rPr>
            </w:pPr>
            <w:r w:rsidRPr="001D2456">
              <w:rPr>
                <w:rFonts w:ascii="Times New Roman" w:eastAsia="標楷體" w:hAnsi="Times New Roman" w:hint="eastAsia"/>
              </w:rPr>
              <w:t>申請學年度</w:t>
            </w:r>
          </w:p>
        </w:tc>
        <w:tc>
          <w:tcPr>
            <w:tcW w:w="4221" w:type="pct"/>
            <w:gridSpan w:val="12"/>
            <w:tcBorders>
              <w:top w:val="outset" w:sz="6" w:space="0" w:color="5B9BD5" w:themeColor="accent1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561F20" w:rsidRPr="001D2456" w:rsidRDefault="00561F20" w:rsidP="00B0159D">
            <w:pPr>
              <w:rPr>
                <w:rFonts w:ascii="Times New Roman" w:eastAsia="標楷體" w:hAnsi="Times New Roman"/>
              </w:rPr>
            </w:pPr>
          </w:p>
        </w:tc>
      </w:tr>
      <w:tr w:rsidR="00B0159D" w:rsidRPr="002C583C" w:rsidTr="006B5AE2">
        <w:trPr>
          <w:tblCellSpacing w:w="0" w:type="dxa"/>
          <w:jc w:val="center"/>
        </w:trPr>
        <w:tc>
          <w:tcPr>
            <w:tcW w:w="2502" w:type="pct"/>
            <w:gridSpan w:val="8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EDEDED" w:themeFill="accent3" w:themeFillTint="33"/>
            <w:vAlign w:val="center"/>
            <w:hideMark/>
          </w:tcPr>
          <w:p w:rsidR="00B0159D" w:rsidRPr="00B0159D" w:rsidRDefault="00B0159D" w:rsidP="00B0159D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1F281B">
              <w:rPr>
                <w:rFonts w:ascii="Times New Roman" w:eastAsia="標楷體" w:hAnsi="Times New Roman" w:hint="eastAsia"/>
                <w:b/>
                <w:bCs/>
                <w:spacing w:val="144"/>
                <w:kern w:val="0"/>
                <w:fitText w:val="1920" w:id="1164634624"/>
              </w:rPr>
              <w:t>基礎課</w:t>
            </w:r>
            <w:r w:rsidRPr="001F281B">
              <w:rPr>
                <w:rFonts w:ascii="Times New Roman" w:eastAsia="標楷體" w:hAnsi="Times New Roman" w:hint="eastAsia"/>
                <w:b/>
                <w:bCs/>
                <w:spacing w:val="24"/>
                <w:kern w:val="0"/>
                <w:fitText w:val="1920" w:id="1164634624"/>
              </w:rPr>
              <w:t>程</w:t>
            </w:r>
          </w:p>
        </w:tc>
        <w:tc>
          <w:tcPr>
            <w:tcW w:w="2498" w:type="pct"/>
            <w:gridSpan w:val="6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EDEDED" w:themeFill="accent3" w:themeFillTint="33"/>
            <w:vAlign w:val="center"/>
            <w:hideMark/>
          </w:tcPr>
          <w:p w:rsidR="00B0159D" w:rsidRPr="002C583C" w:rsidRDefault="00B0159D" w:rsidP="00CF2EF6">
            <w:pPr>
              <w:jc w:val="center"/>
              <w:rPr>
                <w:rFonts w:ascii="Times New Roman" w:eastAsia="標楷體" w:hAnsi="Times New Roman"/>
              </w:rPr>
            </w:pPr>
            <w:r w:rsidRPr="001F281B">
              <w:rPr>
                <w:rFonts w:ascii="Times New Roman" w:eastAsia="標楷體" w:hAnsi="Times New Roman" w:hint="eastAsia"/>
                <w:b/>
                <w:bCs/>
                <w:spacing w:val="36"/>
                <w:kern w:val="0"/>
                <w:fitText w:val="1920" w:id="1164634624"/>
              </w:rPr>
              <w:t>應用實作課</w:t>
            </w:r>
            <w:r w:rsidRPr="001F281B">
              <w:rPr>
                <w:rFonts w:ascii="Times New Roman" w:eastAsia="標楷體" w:hAnsi="Times New Roman" w:hint="eastAsia"/>
                <w:b/>
                <w:bCs/>
                <w:spacing w:val="24"/>
                <w:kern w:val="0"/>
                <w:fitText w:val="1920" w:id="1164634624"/>
              </w:rPr>
              <w:t>程</w:t>
            </w:r>
          </w:p>
        </w:tc>
      </w:tr>
      <w:tr w:rsidR="00DB5025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已修畢</w:t>
            </w:r>
            <w:r w:rsidR="00EE0514">
              <w:rPr>
                <w:rFonts w:ascii="Times New Roman" w:eastAsia="標楷體" w:hAnsi="Times New Roman" w:hint="eastAsia"/>
              </w:rPr>
              <w:t>(</w:t>
            </w:r>
            <w:r w:rsidR="00EE0514">
              <w:rPr>
                <w:rFonts w:ascii="Times New Roman" w:eastAsia="標楷體" w:hAnsi="Times New Roman" w:hint="eastAsia"/>
              </w:rPr>
              <w:sym w:font="Wingdings 2" w:char="F050"/>
            </w:r>
            <w:r w:rsidR="00EE0514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課程名稱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/>
              </w:rPr>
              <w:t>學分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2C583C">
              <w:rPr>
                <w:rFonts w:ascii="Times New Roman" w:eastAsia="標楷體" w:hAnsi="Times New Roman"/>
              </w:rPr>
              <w:t>永久課號</w:t>
            </w:r>
            <w:proofErr w:type="gramEnd"/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已修畢</w:t>
            </w:r>
            <w:r w:rsidR="00EE0514">
              <w:rPr>
                <w:rFonts w:ascii="Times New Roman" w:eastAsia="標楷體" w:hAnsi="Times New Roman" w:hint="eastAsia"/>
              </w:rPr>
              <w:t>(</w:t>
            </w:r>
            <w:r w:rsidR="00EE0514">
              <w:rPr>
                <w:rFonts w:ascii="Times New Roman" w:eastAsia="標楷體" w:hAnsi="Times New Roman" w:hint="eastAsia"/>
              </w:rPr>
              <w:sym w:font="Wingdings 2" w:char="F050"/>
            </w:r>
            <w:r w:rsidR="00EE0514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課程名稱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/>
              </w:rPr>
              <w:t>學分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2C583C">
              <w:rPr>
                <w:rFonts w:ascii="Times New Roman" w:eastAsia="標楷體" w:hAnsi="Times New Roman"/>
              </w:rPr>
              <w:t>永久課號</w:t>
            </w:r>
            <w:proofErr w:type="gramEnd"/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程式設計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UIM1103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軟體開發實作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UIM2614</w:t>
            </w: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資料結構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UIM3102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>
              <w:rPr>
                <w:rFonts w:eastAsia="標楷體"/>
                <w:szCs w:val="24"/>
              </w:rPr>
              <w:t>Android</w:t>
            </w:r>
            <w:r>
              <w:rPr>
                <w:rFonts w:eastAsia="標楷體" w:hint="eastAsia"/>
                <w:szCs w:val="24"/>
              </w:rPr>
              <w:t>程式設計實作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UIM3635</w:t>
            </w: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統計學</w:t>
            </w:r>
            <w:r w:rsidRPr="002C583C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2C583C">
              <w:rPr>
                <w:rFonts w:ascii="Times New Roman" w:eastAsia="標楷體" w:hAnsi="Times New Roman" w:hint="eastAsia"/>
              </w:rPr>
              <w:t>一</w:t>
            </w:r>
            <w:proofErr w:type="gramEnd"/>
            <w:r w:rsidRPr="002C583C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UIM2101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>
              <w:rPr>
                <w:rFonts w:eastAsia="標楷體"/>
                <w:szCs w:val="24"/>
              </w:rPr>
              <w:t>iOS</w:t>
            </w:r>
            <w:r>
              <w:rPr>
                <w:rFonts w:eastAsia="標楷體" w:hint="eastAsia"/>
                <w:szCs w:val="24"/>
              </w:rPr>
              <w:t>程式設計實作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UIM2612</w:t>
            </w: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資料庫管理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UIM3108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proofErr w:type="gramStart"/>
            <w:r w:rsidRPr="002C583C">
              <w:rPr>
                <w:rFonts w:ascii="Times New Roman" w:eastAsia="標楷體" w:hAnsi="Times New Roman" w:hint="eastAsia"/>
              </w:rPr>
              <w:t>感</w:t>
            </w:r>
            <w:proofErr w:type="gramEnd"/>
            <w:r w:rsidRPr="002C583C">
              <w:rPr>
                <w:rFonts w:ascii="Times New Roman" w:eastAsia="標楷體" w:hAnsi="Times New Roman" w:hint="eastAsia"/>
              </w:rPr>
              <w:t>測器與</w:t>
            </w:r>
            <w:proofErr w:type="gramStart"/>
            <w:r w:rsidRPr="002C583C">
              <w:rPr>
                <w:rFonts w:ascii="Times New Roman" w:eastAsia="標楷體" w:hAnsi="Times New Roman" w:hint="eastAsia"/>
              </w:rPr>
              <w:t>物聯網實</w:t>
            </w:r>
            <w:proofErr w:type="gramEnd"/>
            <w:r w:rsidRPr="002C583C">
              <w:rPr>
                <w:rFonts w:ascii="Times New Roman" w:eastAsia="標楷體" w:hAnsi="Times New Roman" w:hint="eastAsia"/>
              </w:rPr>
              <w:t>作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C6238A" w:rsidP="00BF1195">
            <w:pPr>
              <w:rPr>
                <w:rFonts w:ascii="Times New Roman" w:eastAsia="標楷體" w:hAnsi="Times New Roman"/>
              </w:rPr>
            </w:pPr>
            <w:r>
              <w:rPr>
                <w:rFonts w:eastAsia="標楷體"/>
                <w:szCs w:val="24"/>
              </w:rPr>
              <w:t>UIM3643</w:t>
            </w: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系統分析與設計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UIM3101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巨量資料分析實作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EE0514" w:rsidRPr="002C583C" w:rsidTr="00DB5025">
        <w:trPr>
          <w:trHeight w:val="20"/>
          <w:tblCellSpacing w:w="0" w:type="dxa"/>
          <w:jc w:val="center"/>
        </w:trPr>
        <w:tc>
          <w:tcPr>
            <w:tcW w:w="2502" w:type="pct"/>
            <w:gridSpan w:val="8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EDEDED" w:themeFill="accent3" w:themeFillTint="33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1F281B">
              <w:rPr>
                <w:rFonts w:ascii="Times New Roman" w:eastAsia="標楷體" w:hAnsi="Times New Roman" w:hint="eastAsia"/>
                <w:b/>
                <w:bCs/>
                <w:spacing w:val="144"/>
                <w:kern w:val="0"/>
                <w:fitText w:val="1920" w:id="1164634624"/>
              </w:rPr>
              <w:t>進階課</w:t>
            </w:r>
            <w:r w:rsidRPr="001F281B">
              <w:rPr>
                <w:rFonts w:ascii="Times New Roman" w:eastAsia="標楷體" w:hAnsi="Times New Roman" w:hint="eastAsia"/>
                <w:b/>
                <w:bCs/>
                <w:spacing w:val="24"/>
                <w:kern w:val="0"/>
                <w:fitText w:val="1920" w:id="1164634624"/>
              </w:rPr>
              <w:t>程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雲端運算實作</w:t>
            </w: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A71D89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C6238A" w:rsidP="00C6238A">
            <w:pPr>
              <w:jc w:val="center"/>
              <w:rPr>
                <w:rFonts w:ascii="Times New Roman" w:eastAsia="標楷體" w:hAnsi="Times New Roman"/>
              </w:rPr>
            </w:pPr>
            <w:r w:rsidRPr="00C6238A">
              <w:rPr>
                <w:rFonts w:ascii="Times New Roman" w:eastAsia="標楷體" w:hAnsi="Times New Roman"/>
              </w:rPr>
              <w:t>UIM3656</w:t>
            </w:r>
          </w:p>
        </w:tc>
      </w:tr>
      <w:tr w:rsidR="00EE0514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已修畢</w:t>
            </w:r>
            <w:r w:rsidR="00EE0514">
              <w:rPr>
                <w:rFonts w:ascii="Times New Roman" w:eastAsia="標楷體" w:hAnsi="Times New Roman" w:hint="eastAsia"/>
              </w:rPr>
              <w:t>(</w:t>
            </w:r>
            <w:r w:rsidR="00EE0514">
              <w:rPr>
                <w:rFonts w:ascii="Times New Roman" w:eastAsia="標楷體" w:hAnsi="Times New Roman" w:hint="eastAsia"/>
              </w:rPr>
              <w:sym w:font="Wingdings 2" w:char="F050"/>
            </w:r>
            <w:r w:rsidR="00EE0514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課程名稱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/>
              </w:rPr>
              <w:t>學分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auto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/>
              </w:rPr>
              <w:t>永久</w:t>
            </w:r>
            <w:r w:rsidRPr="002C583C">
              <w:rPr>
                <w:rFonts w:ascii="Times New Roman" w:eastAsia="標楷體" w:hAnsi="Times New Roman"/>
              </w:rPr>
              <w:br/>
            </w:r>
            <w:proofErr w:type="gramStart"/>
            <w:r w:rsidRPr="002C583C">
              <w:rPr>
                <w:rFonts w:ascii="Times New Roman" w:eastAsia="標楷體" w:hAnsi="Times New Roman"/>
              </w:rPr>
              <w:t>課號</w:t>
            </w:r>
            <w:proofErr w:type="gramEnd"/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EE0514">
            <w:pPr>
              <w:spacing w:line="280" w:lineRule="exact"/>
              <w:rPr>
                <w:rFonts w:ascii="Times New Roman" w:eastAsia="標楷體" w:hAnsi="Times New Roman"/>
              </w:rPr>
            </w:pPr>
            <w:bookmarkStart w:id="0" w:name="_GoBack"/>
            <w:bookmarkEnd w:id="0"/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網頁程式設計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auto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</w:t>
            </w:r>
            <w:r w:rsidRPr="002C583C">
              <w:rPr>
                <w:rFonts w:ascii="Times New Roman" w:eastAsia="標楷體" w:hAnsi="Times New Roman"/>
              </w:rPr>
              <w:t>2610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資訊網路應用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UIM3632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進階資料庫管理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UIM3616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人機介面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UIM4610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電子商務實務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UIM4622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6B5AE2" w:rsidRPr="002C583C" w:rsidTr="00DB5025">
        <w:trPr>
          <w:trHeight w:val="2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20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社群網路分析與管理</w:t>
            </w:r>
          </w:p>
        </w:tc>
        <w:tc>
          <w:tcPr>
            <w:tcW w:w="221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0E26BE">
            <w:pPr>
              <w:jc w:val="center"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569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C6238A" w:rsidP="000E26BE">
            <w:pPr>
              <w:jc w:val="center"/>
              <w:rPr>
                <w:rFonts w:ascii="Times New Roman" w:eastAsia="標楷體" w:hAnsi="Times New Roman"/>
              </w:rPr>
            </w:pPr>
            <w:r w:rsidRPr="00C6238A">
              <w:rPr>
                <w:rFonts w:ascii="Times New Roman" w:eastAsia="標楷體" w:hAnsi="Times New Roman"/>
              </w:rPr>
              <w:t>UIM3645</w:t>
            </w:r>
          </w:p>
        </w:tc>
        <w:tc>
          <w:tcPr>
            <w:tcW w:w="481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10" w:type="pct"/>
            <w:gridSpan w:val="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9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88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rPr>
                <w:rFonts w:ascii="Times New Roman" w:eastAsia="標楷體" w:hAnsi="Times New Roman"/>
              </w:rPr>
            </w:pPr>
          </w:p>
        </w:tc>
      </w:tr>
      <w:tr w:rsidR="00B0159D" w:rsidRPr="002C583C" w:rsidTr="006B5AE2">
        <w:trPr>
          <w:tblCellSpacing w:w="0" w:type="dxa"/>
          <w:jc w:val="center"/>
        </w:trPr>
        <w:tc>
          <w:tcPr>
            <w:tcW w:w="2502" w:type="pct"/>
            <w:gridSpan w:val="8"/>
            <w:tcBorders>
              <w:top w:val="outset" w:sz="6" w:space="0" w:color="008080"/>
              <w:left w:val="outset" w:sz="6" w:space="0" w:color="008080"/>
              <w:bottom w:val="outset" w:sz="6" w:space="0" w:color="auto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B0159D" w:rsidRPr="002C583C" w:rsidRDefault="00B0159D" w:rsidP="00485841">
            <w:pPr>
              <w:widowControl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請勾選</w:t>
            </w:r>
            <w:r>
              <w:rPr>
                <w:rFonts w:ascii="Times New Roman" w:eastAsia="標楷體" w:hAnsi="Times New Roman"/>
              </w:rPr>
              <w:t>已修</w:t>
            </w:r>
            <w:r>
              <w:rPr>
                <w:rFonts w:ascii="Times New Roman" w:eastAsia="標楷體" w:hAnsi="Times New Roman" w:hint="eastAsia"/>
              </w:rPr>
              <w:t>畢之課程。</w:t>
            </w:r>
          </w:p>
        </w:tc>
        <w:tc>
          <w:tcPr>
            <w:tcW w:w="2498" w:type="pct"/>
            <w:gridSpan w:val="6"/>
            <w:tcBorders>
              <w:top w:val="outset" w:sz="6" w:space="0" w:color="008080"/>
              <w:left w:val="outset" w:sz="6" w:space="0" w:color="008080"/>
              <w:bottom w:val="outset" w:sz="6" w:space="0" w:color="auto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485841">
            <w:pPr>
              <w:widowControl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已修得學分數：</w:t>
            </w:r>
          </w:p>
        </w:tc>
      </w:tr>
      <w:tr w:rsidR="00EE0514" w:rsidRPr="002C583C" w:rsidTr="006B5AE2">
        <w:trPr>
          <w:trHeight w:val="340"/>
          <w:tblCellSpacing w:w="0" w:type="dxa"/>
          <w:jc w:val="center"/>
        </w:trPr>
        <w:tc>
          <w:tcPr>
            <w:tcW w:w="492" w:type="pct"/>
            <w:tcBorders>
              <w:top w:val="outset" w:sz="6" w:space="0" w:color="auto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  <w:hideMark/>
          </w:tcPr>
          <w:p w:rsidR="00B0159D" w:rsidRPr="002C583C" w:rsidRDefault="00B0159D" w:rsidP="00BF1195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一</w:t>
            </w:r>
            <w:r w:rsidRPr="002C583C">
              <w:rPr>
                <w:rFonts w:ascii="Times New Roman" w:eastAsia="標楷體" w:hAnsi="Times New Roman"/>
              </w:rPr>
              <w:t>、</w:t>
            </w:r>
          </w:p>
        </w:tc>
        <w:tc>
          <w:tcPr>
            <w:tcW w:w="4508" w:type="pct"/>
            <w:gridSpan w:val="1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2C583C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「</w:t>
            </w:r>
            <w:proofErr w:type="gramStart"/>
            <w:r w:rsidRPr="002C583C">
              <w:rPr>
                <w:rFonts w:ascii="Times New Roman" w:eastAsia="標楷體" w:hAnsi="Times New Roman" w:hint="eastAsia"/>
              </w:rPr>
              <w:t>物聯網</w:t>
            </w:r>
            <w:proofErr w:type="gramEnd"/>
            <w:r w:rsidRPr="002C583C">
              <w:rPr>
                <w:rFonts w:ascii="Times New Roman" w:eastAsia="標楷體" w:hAnsi="Times New Roman" w:hint="eastAsia"/>
              </w:rPr>
              <w:t>與巨量資料分析學程」包括基礎、進階與應用實作三類模組課程，其中基礎課程為必修，共計</w:t>
            </w:r>
            <w:r w:rsidRPr="002C583C">
              <w:rPr>
                <w:rFonts w:ascii="Times New Roman" w:eastAsia="標楷體" w:hAnsi="Times New Roman" w:hint="eastAsia"/>
              </w:rPr>
              <w:t>15</w:t>
            </w:r>
            <w:r w:rsidRPr="002C583C">
              <w:rPr>
                <w:rFonts w:ascii="Times New Roman" w:eastAsia="標楷體" w:hAnsi="Times New Roman" w:hint="eastAsia"/>
              </w:rPr>
              <w:t>學分，進階</w:t>
            </w:r>
            <w:r>
              <w:rPr>
                <w:rFonts w:eastAsia="標楷體" w:hint="eastAsia"/>
              </w:rPr>
              <w:t>課程</w:t>
            </w:r>
            <w:r w:rsidRPr="002C583C">
              <w:rPr>
                <w:rFonts w:ascii="Times New Roman" w:eastAsia="標楷體" w:hAnsi="Times New Roman" w:hint="eastAsia"/>
              </w:rPr>
              <w:t>應修畢至少</w:t>
            </w:r>
            <w:r w:rsidRPr="002C583C">
              <w:rPr>
                <w:rFonts w:ascii="Times New Roman" w:eastAsia="標楷體" w:hAnsi="Times New Roman" w:hint="eastAsia"/>
              </w:rPr>
              <w:t>9</w:t>
            </w:r>
            <w:r w:rsidRPr="002C583C">
              <w:rPr>
                <w:rFonts w:ascii="Times New Roman" w:eastAsia="標楷體" w:hAnsi="Times New Roman" w:hint="eastAsia"/>
              </w:rPr>
              <w:t>學分，應用實作</w:t>
            </w:r>
            <w:r>
              <w:rPr>
                <w:rFonts w:eastAsia="標楷體" w:hint="eastAsia"/>
              </w:rPr>
              <w:t>課程</w:t>
            </w:r>
            <w:r w:rsidRPr="002C583C">
              <w:rPr>
                <w:rFonts w:ascii="Times New Roman" w:eastAsia="標楷體" w:hAnsi="Times New Roman" w:hint="eastAsia"/>
              </w:rPr>
              <w:t>各應修畢至少</w:t>
            </w:r>
            <w:r w:rsidRPr="002C583C">
              <w:rPr>
                <w:rFonts w:ascii="Times New Roman" w:eastAsia="標楷體" w:hAnsi="Times New Roman" w:hint="eastAsia"/>
              </w:rPr>
              <w:t>8</w:t>
            </w:r>
            <w:r w:rsidRPr="002C583C">
              <w:rPr>
                <w:rFonts w:ascii="Times New Roman" w:eastAsia="標楷體" w:hAnsi="Times New Roman" w:hint="eastAsia"/>
              </w:rPr>
              <w:t>學分，合計</w:t>
            </w:r>
            <w:r w:rsidRPr="002C583C">
              <w:rPr>
                <w:rFonts w:ascii="Times New Roman" w:eastAsia="標楷體" w:hAnsi="Times New Roman" w:hint="eastAsia"/>
              </w:rPr>
              <w:t>32</w:t>
            </w:r>
            <w:r w:rsidRPr="002C583C">
              <w:rPr>
                <w:rFonts w:ascii="Times New Roman" w:eastAsia="標楷體" w:hAnsi="Times New Roman" w:hint="eastAsia"/>
              </w:rPr>
              <w:t>學分，始能取得學程證書。</w:t>
            </w:r>
          </w:p>
        </w:tc>
      </w:tr>
      <w:tr w:rsidR="00EE0514" w:rsidRPr="002C583C" w:rsidTr="006B5AE2">
        <w:trPr>
          <w:trHeight w:val="340"/>
          <w:tblCellSpacing w:w="0" w:type="dxa"/>
          <w:jc w:val="center"/>
        </w:trPr>
        <w:tc>
          <w:tcPr>
            <w:tcW w:w="492" w:type="pct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BF1195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二</w:t>
            </w:r>
            <w:r w:rsidRPr="002C583C">
              <w:rPr>
                <w:rFonts w:ascii="Times New Roman" w:eastAsia="標楷體" w:hAnsi="Times New Roman"/>
              </w:rPr>
              <w:t>、</w:t>
            </w:r>
          </w:p>
        </w:tc>
        <w:tc>
          <w:tcPr>
            <w:tcW w:w="4508" w:type="pct"/>
            <w:gridSpan w:val="13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Default="00B0159D" w:rsidP="00BF1195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該</w:t>
            </w:r>
            <w:r w:rsidRPr="002C583C">
              <w:rPr>
                <w:rFonts w:ascii="Times New Roman" w:eastAsia="標楷體" w:hAnsi="Times New Roman"/>
              </w:rPr>
              <w:t>學程之課程修讀及取得學分如有任何疑問，請洽詢</w:t>
            </w:r>
            <w:r w:rsidRPr="002C583C">
              <w:rPr>
                <w:rFonts w:ascii="Times New Roman" w:eastAsia="標楷體" w:hAnsi="Times New Roman" w:hint="eastAsia"/>
              </w:rPr>
              <w:t>資訊管理系。</w:t>
            </w:r>
          </w:p>
        </w:tc>
      </w:tr>
      <w:tr w:rsidR="00EE0514" w:rsidRPr="002C583C" w:rsidTr="00DB5025">
        <w:trPr>
          <w:trHeight w:val="624"/>
          <w:tblCellSpacing w:w="0" w:type="dxa"/>
          <w:jc w:val="center"/>
        </w:trPr>
        <w:tc>
          <w:tcPr>
            <w:tcW w:w="2046" w:type="pct"/>
            <w:gridSpan w:val="6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Default="00B0159D" w:rsidP="00BF1195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申請人簽名：</w:t>
            </w:r>
          </w:p>
        </w:tc>
        <w:tc>
          <w:tcPr>
            <w:tcW w:w="2148" w:type="pct"/>
            <w:gridSpan w:val="6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Default="00B0159D" w:rsidP="00BF1195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eastAsia="標楷體" w:hAnsi="Times New Roman" w:hint="eastAsia"/>
              </w:rPr>
              <w:t>系主任簽章：</w:t>
            </w:r>
          </w:p>
        </w:tc>
        <w:tc>
          <w:tcPr>
            <w:tcW w:w="807" w:type="pct"/>
            <w:gridSpan w:val="2"/>
            <w:tcBorders>
              <w:top w:val="outset" w:sz="6" w:space="0" w:color="008080"/>
              <w:left w:val="outset" w:sz="6" w:space="0" w:color="008080"/>
              <w:bottom w:val="outset" w:sz="6" w:space="0" w:color="008080"/>
              <w:right w:val="outset" w:sz="6" w:space="0" w:color="008080"/>
            </w:tcBorders>
            <w:shd w:val="clear" w:color="auto" w:fill="auto"/>
            <w:vAlign w:val="center"/>
          </w:tcPr>
          <w:p w:rsidR="00B0159D" w:rsidRPr="002C583C" w:rsidRDefault="00B0159D" w:rsidP="002C583C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□</w:t>
            </w:r>
            <w:r w:rsidRPr="002C583C">
              <w:rPr>
                <w:rFonts w:ascii="Times New Roman" w:eastAsia="標楷體" w:hAnsi="Times New Roman" w:hint="eastAsia"/>
              </w:rPr>
              <w:t>同意申請。</w:t>
            </w:r>
          </w:p>
          <w:p w:rsidR="00B0159D" w:rsidRDefault="00B0159D" w:rsidP="002C583C">
            <w:pPr>
              <w:widowControl/>
              <w:rPr>
                <w:rFonts w:ascii="Times New Roman" w:eastAsia="標楷體" w:hAnsi="Times New Roman"/>
              </w:rPr>
            </w:pPr>
            <w:r w:rsidRPr="002C583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□</w:t>
            </w:r>
            <w:r w:rsidRPr="002C583C">
              <w:rPr>
                <w:rFonts w:ascii="Times New Roman" w:eastAsia="標楷體" w:hAnsi="Times New Roman" w:hint="eastAsia"/>
              </w:rPr>
              <w:t>不同意申請。</w:t>
            </w:r>
          </w:p>
        </w:tc>
      </w:tr>
    </w:tbl>
    <w:p w:rsidR="00561F20" w:rsidRPr="00561F20" w:rsidRDefault="00561F20">
      <w:pPr>
        <w:rPr>
          <w:rFonts w:ascii="Times New Roman" w:eastAsia="標楷體" w:hAnsi="Times New Roman"/>
        </w:rPr>
      </w:pPr>
    </w:p>
    <w:sectPr w:rsidR="00561F20" w:rsidRPr="00561F20" w:rsidSect="006B5AE2">
      <w:pgSz w:w="11906" w:h="16838"/>
      <w:pgMar w:top="851" w:right="720" w:bottom="709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1B" w:rsidRDefault="001F281B" w:rsidP="00C6238A">
      <w:r>
        <w:separator/>
      </w:r>
    </w:p>
  </w:endnote>
  <w:endnote w:type="continuationSeparator" w:id="0">
    <w:p w:rsidR="001F281B" w:rsidRDefault="001F281B" w:rsidP="00C6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1B" w:rsidRDefault="001F281B" w:rsidP="00C6238A">
      <w:r>
        <w:separator/>
      </w:r>
    </w:p>
  </w:footnote>
  <w:footnote w:type="continuationSeparator" w:id="0">
    <w:p w:rsidR="001F281B" w:rsidRDefault="001F281B" w:rsidP="00C62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59"/>
    <w:rsid w:val="00075E18"/>
    <w:rsid w:val="00196B47"/>
    <w:rsid w:val="001D2456"/>
    <w:rsid w:val="001F281B"/>
    <w:rsid w:val="002C583C"/>
    <w:rsid w:val="00485841"/>
    <w:rsid w:val="0050062A"/>
    <w:rsid w:val="00561F20"/>
    <w:rsid w:val="006B5AE2"/>
    <w:rsid w:val="006D1459"/>
    <w:rsid w:val="007D58AE"/>
    <w:rsid w:val="00816EA2"/>
    <w:rsid w:val="009C6389"/>
    <w:rsid w:val="00A71D89"/>
    <w:rsid w:val="00AA1975"/>
    <w:rsid w:val="00B0159D"/>
    <w:rsid w:val="00BC1C9A"/>
    <w:rsid w:val="00C6238A"/>
    <w:rsid w:val="00CF2EF6"/>
    <w:rsid w:val="00DB5025"/>
    <w:rsid w:val="00DE0211"/>
    <w:rsid w:val="00EE0514"/>
    <w:rsid w:val="00E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3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E36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23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6238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623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6238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3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E36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23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6238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623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6238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91EAE-BBD6-40CD-81E4-28211422C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ivy1014</cp:lastModifiedBy>
  <cp:revision>9</cp:revision>
  <cp:lastPrinted>2016-05-13T03:47:00Z</cp:lastPrinted>
  <dcterms:created xsi:type="dcterms:W3CDTF">2016-05-13T03:46:00Z</dcterms:created>
  <dcterms:modified xsi:type="dcterms:W3CDTF">2016-11-22T04:02:00Z</dcterms:modified>
</cp:coreProperties>
</file>